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6BB" w:rsidRDefault="005E16BB" w:rsidP="005E16BB">
      <w:r>
        <w:t xml:space="preserve">Příloha č. 2 </w:t>
      </w:r>
    </w:p>
    <w:p w:rsidR="005E16BB" w:rsidRPr="00A13827" w:rsidRDefault="005E16BB" w:rsidP="00A13827">
      <w:pPr>
        <w:jc w:val="center"/>
        <w:rPr>
          <w:b/>
          <w:sz w:val="28"/>
          <w:szCs w:val="28"/>
        </w:rPr>
      </w:pPr>
      <w:r w:rsidRPr="00A13827">
        <w:rPr>
          <w:b/>
          <w:sz w:val="28"/>
          <w:szCs w:val="28"/>
        </w:rPr>
        <w:t>N</w:t>
      </w:r>
      <w:r w:rsidR="00A13827" w:rsidRPr="00A13827">
        <w:rPr>
          <w:b/>
          <w:sz w:val="28"/>
          <w:szCs w:val="28"/>
        </w:rPr>
        <w:t>ájemní smlouva</w:t>
      </w:r>
    </w:p>
    <w:p w:rsidR="005E16BB" w:rsidRPr="00C57831" w:rsidRDefault="005E16BB" w:rsidP="00C57831">
      <w:pPr>
        <w:jc w:val="center"/>
        <w:rPr>
          <w:b/>
        </w:rPr>
      </w:pPr>
      <w:r w:rsidRPr="00C57831">
        <w:rPr>
          <w:b/>
        </w:rPr>
        <w:t>I. Smluvní strany</w:t>
      </w:r>
    </w:p>
    <w:p w:rsidR="005E16BB" w:rsidRDefault="00EF5B6C" w:rsidP="005E16BB">
      <w:r w:rsidRPr="00C57831">
        <w:rPr>
          <w:b/>
        </w:rPr>
        <w:t xml:space="preserve">Pronajímatel: </w:t>
      </w:r>
      <w:r w:rsidR="005C7B00">
        <w:rPr>
          <w:b/>
        </w:rPr>
        <w:tab/>
      </w:r>
      <w:r>
        <w:t>Obec</w:t>
      </w:r>
      <w:r w:rsidR="005E16BB">
        <w:t xml:space="preserve"> Semice</w:t>
      </w:r>
    </w:p>
    <w:p w:rsidR="005E16BB" w:rsidRDefault="005E16BB" w:rsidP="005E16BB">
      <w:r>
        <w:t xml:space="preserve">    </w:t>
      </w:r>
      <w:r w:rsidR="005C7B00">
        <w:tab/>
      </w:r>
      <w:r w:rsidR="005C7B00">
        <w:tab/>
      </w:r>
      <w:r>
        <w:t>289 17 Semice</w:t>
      </w:r>
    </w:p>
    <w:p w:rsidR="005E16BB" w:rsidRDefault="005E16BB" w:rsidP="005E16BB">
      <w:r>
        <w:t xml:space="preserve">   </w:t>
      </w:r>
      <w:r w:rsidR="005C7B00">
        <w:tab/>
      </w:r>
      <w:r w:rsidR="005C7B00">
        <w:tab/>
      </w:r>
      <w:r>
        <w:t xml:space="preserve">IČO: </w:t>
      </w:r>
      <w:r w:rsidR="005C7B00">
        <w:t>00239747</w:t>
      </w:r>
    </w:p>
    <w:p w:rsidR="005E16BB" w:rsidRDefault="00EF5B6C" w:rsidP="005E16BB">
      <w:r w:rsidRPr="00C57831">
        <w:rPr>
          <w:b/>
        </w:rPr>
        <w:t>Nájemce:</w:t>
      </w:r>
      <w:r>
        <w:t xml:space="preserve"> </w:t>
      </w:r>
      <w:r w:rsidR="005C7B00">
        <w:tab/>
      </w:r>
      <w:r>
        <w:t>…</w:t>
      </w:r>
      <w:r w:rsidR="005E16BB">
        <w:t>………………………………</w:t>
      </w:r>
      <w:r>
        <w:t>……</w:t>
      </w:r>
      <w:r w:rsidR="005E16BB">
        <w:t xml:space="preserve">. </w:t>
      </w:r>
    </w:p>
    <w:p w:rsidR="005E16BB" w:rsidRDefault="005E16BB" w:rsidP="005E16BB">
      <w:r>
        <w:t xml:space="preserve">    </w:t>
      </w:r>
      <w:r w:rsidR="005C7B00">
        <w:tab/>
      </w:r>
      <w:r w:rsidR="005C7B00">
        <w:tab/>
      </w:r>
      <w:r>
        <w:t xml:space="preserve">……………………………………….. </w:t>
      </w:r>
    </w:p>
    <w:p w:rsidR="005E16BB" w:rsidRDefault="005E16BB" w:rsidP="005E16BB">
      <w:r>
        <w:t xml:space="preserve">   </w:t>
      </w:r>
      <w:r w:rsidR="005C7B00">
        <w:tab/>
      </w:r>
      <w:r w:rsidR="005C7B00">
        <w:tab/>
      </w:r>
      <w:r>
        <w:t xml:space="preserve"> ……………………………………….. </w:t>
      </w:r>
    </w:p>
    <w:p w:rsidR="005E16BB" w:rsidRPr="00C57831" w:rsidRDefault="005E16BB" w:rsidP="00C57831">
      <w:pPr>
        <w:jc w:val="center"/>
        <w:rPr>
          <w:b/>
        </w:rPr>
      </w:pPr>
      <w:r w:rsidRPr="00C57831">
        <w:rPr>
          <w:b/>
        </w:rPr>
        <w:t>II. Předmět nájmu</w:t>
      </w:r>
    </w:p>
    <w:p w:rsidR="005E16BB" w:rsidRDefault="005E16BB" w:rsidP="005E16BB">
      <w:r>
        <w:t>Předmětem nájmu je sál v Sokolovně Semice čp.</w:t>
      </w:r>
      <w:r w:rsidR="00A13827">
        <w:t xml:space="preserve"> 204</w:t>
      </w:r>
      <w:r w:rsidR="005C7B00">
        <w:t xml:space="preserve"> </w:t>
      </w:r>
      <w:r>
        <w:t xml:space="preserve">včetně přilehlých prostor (sociální </w:t>
      </w:r>
      <w:r w:rsidR="00EE0430">
        <w:t>zařízení</w:t>
      </w:r>
      <w:r>
        <w:t xml:space="preserve"> </w:t>
      </w:r>
      <w:r w:rsidR="00EE0430">
        <w:t>apod.</w:t>
      </w:r>
      <w:r>
        <w:t xml:space="preserve">) </w:t>
      </w:r>
    </w:p>
    <w:p w:rsidR="005E16BB" w:rsidRPr="00C57831" w:rsidRDefault="005E16BB" w:rsidP="00C57831">
      <w:pPr>
        <w:jc w:val="center"/>
        <w:rPr>
          <w:b/>
        </w:rPr>
      </w:pPr>
      <w:r w:rsidRPr="00C57831">
        <w:rPr>
          <w:b/>
        </w:rPr>
        <w:t>III. Podmínky nájmu:</w:t>
      </w:r>
    </w:p>
    <w:p w:rsidR="005E16BB" w:rsidRDefault="005E16BB" w:rsidP="005E16BB">
      <w:r>
        <w:t xml:space="preserve">Nájemce je povinen zajistit řádně pořadatelskou službu při konání akce </w:t>
      </w:r>
    </w:p>
    <w:p w:rsidR="005E16BB" w:rsidRDefault="005E16BB" w:rsidP="005E16BB">
      <w:r>
        <w:t xml:space="preserve">Hlavní </w:t>
      </w:r>
      <w:r w:rsidR="00EE0430">
        <w:t>pořadatel: …</w:t>
      </w:r>
      <w:r>
        <w:t>……………………………………</w:t>
      </w:r>
      <w:r w:rsidR="00EE0430">
        <w:t>……</w:t>
      </w:r>
      <w:r>
        <w:t xml:space="preserve">…………………. </w:t>
      </w:r>
    </w:p>
    <w:p w:rsidR="005E16BB" w:rsidRDefault="005E16BB" w:rsidP="005E16BB">
      <w:r>
        <w:t xml:space="preserve">         Příjmení, jméno    adresa bydliště </w:t>
      </w:r>
    </w:p>
    <w:p w:rsidR="005E16BB" w:rsidRDefault="005E16BB" w:rsidP="005E16BB">
      <w:r>
        <w:t xml:space="preserve">Nájemce je povinen řídit se provozním řádem kulturního sálu a je plně odpovědný za škody vzniklé během trvání nájmu na zařízení a vybavení sálu. </w:t>
      </w:r>
    </w:p>
    <w:p w:rsidR="005E16BB" w:rsidRPr="00C57831" w:rsidRDefault="005E16BB" w:rsidP="00C57831">
      <w:pPr>
        <w:jc w:val="center"/>
        <w:rPr>
          <w:b/>
        </w:rPr>
      </w:pPr>
      <w:r w:rsidRPr="00C57831">
        <w:rPr>
          <w:b/>
        </w:rPr>
        <w:t>IV. Doba nájmu</w:t>
      </w:r>
    </w:p>
    <w:p w:rsidR="005E16BB" w:rsidRDefault="005E16BB" w:rsidP="005E16BB">
      <w:r>
        <w:t xml:space="preserve">Název akce: …………………………………………………………………………………………… </w:t>
      </w:r>
    </w:p>
    <w:p w:rsidR="005E16BB" w:rsidRDefault="005E16BB" w:rsidP="005E16BB">
      <w:r>
        <w:t xml:space="preserve">Nájemní smlouva je uzavřena za účelem konání…………………………………………………. </w:t>
      </w:r>
    </w:p>
    <w:p w:rsidR="005E16BB" w:rsidRDefault="005E16BB" w:rsidP="005E16BB">
      <w:r>
        <w:t xml:space="preserve">ve dnech………………………………………………… </w:t>
      </w:r>
    </w:p>
    <w:p w:rsidR="005E16BB" w:rsidRDefault="005E16BB" w:rsidP="005E16BB">
      <w:r>
        <w:t xml:space="preserve">Nájem začíná předáním klíčů nájemci a končí jejich převzetím pronajímatele. </w:t>
      </w:r>
    </w:p>
    <w:p w:rsidR="005E16BB" w:rsidRPr="00C57831" w:rsidRDefault="005E16BB" w:rsidP="00C57831">
      <w:pPr>
        <w:jc w:val="center"/>
        <w:rPr>
          <w:b/>
        </w:rPr>
      </w:pPr>
      <w:r w:rsidRPr="00C57831">
        <w:rPr>
          <w:b/>
        </w:rPr>
        <w:t>V. Výše a splatnost nájmu</w:t>
      </w:r>
    </w:p>
    <w:p w:rsidR="005E16BB" w:rsidRDefault="005E16BB" w:rsidP="005E16BB">
      <w:r>
        <w:t>Nájemné činí…………</w:t>
      </w:r>
      <w:r w:rsidR="00EE0430">
        <w:t>……, -</w:t>
      </w:r>
      <w:r>
        <w:t xml:space="preserve"> Kč, slovy…………………</w:t>
      </w:r>
      <w:r w:rsidR="00A13827">
        <w:t>…………………</w:t>
      </w:r>
      <w:r w:rsidR="00EE0430">
        <w:t>……</w:t>
      </w:r>
      <w:r>
        <w:t xml:space="preserve">………a je splatné do 15 dnů od pořádané akce. Náklady na elektrickou energii a plyn, jejichž spotřeba se odečte z elektroměru a plynoměru při předávání a přebírání sálu, uhradí nájemce do 15 dnů od pořádané akce. </w:t>
      </w:r>
    </w:p>
    <w:p w:rsidR="005E16BB" w:rsidRPr="00C57831" w:rsidRDefault="005E16BB" w:rsidP="00C57831">
      <w:pPr>
        <w:jc w:val="center"/>
        <w:rPr>
          <w:b/>
        </w:rPr>
      </w:pPr>
      <w:r w:rsidRPr="00C57831">
        <w:rPr>
          <w:b/>
        </w:rPr>
        <w:t>VI. Služby</w:t>
      </w:r>
    </w:p>
    <w:p w:rsidR="005E16BB" w:rsidRDefault="005E16BB" w:rsidP="005E16BB">
      <w:r>
        <w:t>Vytápění sálu zajistí pronajímatel.</w:t>
      </w:r>
    </w:p>
    <w:p w:rsidR="007D1763" w:rsidRDefault="005E16BB" w:rsidP="005E16BB">
      <w:r>
        <w:t xml:space="preserve">V Semicích dne………………… </w:t>
      </w:r>
    </w:p>
    <w:p w:rsidR="00F043E9" w:rsidRDefault="005E16BB">
      <w:r>
        <w:t>Za pronajímatele:</w:t>
      </w:r>
      <w:r w:rsidR="00E1624E">
        <w:t xml:space="preserve"> </w:t>
      </w:r>
      <w:r>
        <w:t xml:space="preserve">………………………………. </w:t>
      </w:r>
      <w:r w:rsidR="005C7B00">
        <w:tab/>
      </w:r>
      <w:r w:rsidR="005C7B00">
        <w:tab/>
      </w:r>
      <w:bookmarkStart w:id="0" w:name="_GoBack"/>
      <w:bookmarkEnd w:id="0"/>
      <w:r>
        <w:t xml:space="preserve">Nájemce: …………………………………… </w:t>
      </w:r>
    </w:p>
    <w:sectPr w:rsidR="00F043E9" w:rsidSect="00B640F5">
      <w:headerReference w:type="default" r:id="rId6"/>
      <w:pgSz w:w="11906" w:h="16838"/>
      <w:pgMar w:top="1417" w:right="1417" w:bottom="1417" w:left="1417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0D5A" w:rsidRDefault="00DD0D5A" w:rsidP="007D1763">
      <w:pPr>
        <w:spacing w:after="0" w:line="240" w:lineRule="auto"/>
      </w:pPr>
      <w:r>
        <w:separator/>
      </w:r>
    </w:p>
  </w:endnote>
  <w:endnote w:type="continuationSeparator" w:id="0">
    <w:p w:rsidR="00DD0D5A" w:rsidRDefault="00DD0D5A" w:rsidP="007D17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0D5A" w:rsidRDefault="00DD0D5A" w:rsidP="007D1763">
      <w:pPr>
        <w:spacing w:after="0" w:line="240" w:lineRule="auto"/>
      </w:pPr>
      <w:r>
        <w:separator/>
      </w:r>
    </w:p>
  </w:footnote>
  <w:footnote w:type="continuationSeparator" w:id="0">
    <w:p w:rsidR="00DD0D5A" w:rsidRDefault="00DD0D5A" w:rsidP="007D17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763" w:rsidRPr="00B640F5" w:rsidRDefault="007D1763" w:rsidP="00B640F5">
    <w:pPr>
      <w:ind w:left="2832" w:firstLine="708"/>
      <w:jc w:val="right"/>
      <w:outlineLvl w:val="0"/>
      <w:rPr>
        <w:rFonts w:ascii="Cambria" w:hAnsi="Cambria"/>
        <w:i/>
      </w:rPr>
    </w:pPr>
    <w:r w:rsidRPr="00B640F5">
      <w:rPr>
        <w:rFonts w:ascii="Cambria" w:hAnsi="Cambria"/>
        <w:i/>
        <w:noProof/>
        <w:lang w:eastAsia="cs-CZ"/>
      </w:rPr>
      <w:drawing>
        <wp:anchor distT="0" distB="0" distL="114300" distR="114300" simplePos="0" relativeHeight="251659264" behindDoc="1" locked="0" layoutInCell="1" allowOverlap="1" wp14:anchorId="3A29FCEE" wp14:editId="77D90223">
          <wp:simplePos x="0" y="0"/>
          <wp:positionH relativeFrom="column">
            <wp:posOffset>-3810</wp:posOffset>
          </wp:positionH>
          <wp:positionV relativeFrom="paragraph">
            <wp:posOffset>-3810</wp:posOffset>
          </wp:positionV>
          <wp:extent cx="828040" cy="828040"/>
          <wp:effectExtent l="0" t="0" r="0" b="0"/>
          <wp:wrapTight wrapText="bothSides">
            <wp:wrapPolygon edited="0">
              <wp:start x="0" y="0"/>
              <wp:lineTo x="0" y="20871"/>
              <wp:lineTo x="20871" y="20871"/>
              <wp:lineTo x="20871" y="0"/>
              <wp:lineTo x="0" y="0"/>
            </wp:wrapPolygon>
          </wp:wrapTight>
          <wp:docPr id="1" name="Obrázek 1" descr="Semice-ZNA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mice-ZNA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40" cy="82804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640F5">
      <w:rPr>
        <w:rFonts w:ascii="Cambria" w:hAnsi="Cambria"/>
        <w:b/>
        <w:i/>
        <w:sz w:val="48"/>
        <w:szCs w:val="48"/>
      </w:rPr>
      <w:t>Obec Semice</w:t>
    </w:r>
  </w:p>
  <w:p w:rsidR="007D1763" w:rsidRPr="00B640F5" w:rsidRDefault="007D1763" w:rsidP="00B640F5">
    <w:pPr>
      <w:ind w:left="2124" w:firstLine="708"/>
      <w:jc w:val="right"/>
      <w:rPr>
        <w:rFonts w:ascii="Cambria" w:hAnsi="Cambria"/>
        <w:i/>
        <w:sz w:val="28"/>
        <w:szCs w:val="28"/>
      </w:rPr>
    </w:pPr>
    <w:r w:rsidRPr="00B640F5">
      <w:rPr>
        <w:rFonts w:ascii="Cambria" w:hAnsi="Cambria"/>
        <w:b/>
        <w:i/>
        <w:sz w:val="28"/>
        <w:szCs w:val="28"/>
      </w:rPr>
      <w:t>289 17 Semice 280, IČO 00239747</w:t>
    </w:r>
  </w:p>
  <w:p w:rsidR="007D1763" w:rsidRPr="00B640F5" w:rsidRDefault="007D1763" w:rsidP="00B640F5">
    <w:pPr>
      <w:spacing w:line="240" w:lineRule="auto"/>
      <w:ind w:left="2124" w:firstLine="708"/>
      <w:jc w:val="right"/>
      <w:rPr>
        <w:rFonts w:ascii="Cambria" w:hAnsi="Cambria"/>
        <w:i/>
        <w:sz w:val="28"/>
        <w:szCs w:val="28"/>
      </w:rPr>
    </w:pPr>
    <w:r w:rsidRPr="00B640F5">
      <w:rPr>
        <w:rFonts w:ascii="Cambria" w:hAnsi="Cambria"/>
        <w:b/>
        <w:i/>
      </w:rPr>
      <w:t>Tel.: 325 568 027, e-mail: semice@email.cz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6BB"/>
    <w:rsid w:val="0003677A"/>
    <w:rsid w:val="000F5F71"/>
    <w:rsid w:val="001048DD"/>
    <w:rsid w:val="002E5B86"/>
    <w:rsid w:val="00321C0A"/>
    <w:rsid w:val="00414662"/>
    <w:rsid w:val="005C7B00"/>
    <w:rsid w:val="005E16BB"/>
    <w:rsid w:val="007D1763"/>
    <w:rsid w:val="009221BA"/>
    <w:rsid w:val="00A13827"/>
    <w:rsid w:val="00B640F5"/>
    <w:rsid w:val="00C061CE"/>
    <w:rsid w:val="00C324E1"/>
    <w:rsid w:val="00C57831"/>
    <w:rsid w:val="00DD0D5A"/>
    <w:rsid w:val="00E1529F"/>
    <w:rsid w:val="00E1624E"/>
    <w:rsid w:val="00E613AA"/>
    <w:rsid w:val="00EE0430"/>
    <w:rsid w:val="00EF5B6C"/>
    <w:rsid w:val="00F04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C203E"/>
  <w15:chartTrackingRefBased/>
  <w15:docId w15:val="{00BF902D-E194-4AFC-8C92-D7F9F64E5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E16B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D17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D1763"/>
  </w:style>
  <w:style w:type="paragraph" w:styleId="Zpat">
    <w:name w:val="footer"/>
    <w:basedOn w:val="Normln"/>
    <w:link w:val="ZpatChar"/>
    <w:uiPriority w:val="99"/>
    <w:unhideWhenUsed/>
    <w:rsid w:val="007D17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D1763"/>
  </w:style>
  <w:style w:type="paragraph" w:styleId="Textbubliny">
    <w:name w:val="Balloon Text"/>
    <w:basedOn w:val="Normln"/>
    <w:link w:val="TextbublinyChar"/>
    <w:uiPriority w:val="99"/>
    <w:semiHidden/>
    <w:unhideWhenUsed/>
    <w:rsid w:val="007D17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17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26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Jareš</dc:creator>
  <cp:keywords/>
  <dc:description/>
  <cp:lastModifiedBy>Pavel Švarc</cp:lastModifiedBy>
  <cp:revision>2</cp:revision>
  <cp:lastPrinted>2018-12-12T14:46:00Z</cp:lastPrinted>
  <dcterms:created xsi:type="dcterms:W3CDTF">2019-01-07T16:40:00Z</dcterms:created>
  <dcterms:modified xsi:type="dcterms:W3CDTF">2019-01-07T16:40:00Z</dcterms:modified>
</cp:coreProperties>
</file>